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8F" w:rsidRDefault="00740984" w:rsidP="009A628F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6"/>
          <w:szCs w:val="36"/>
        </w:rPr>
        <w:t>ООД</w:t>
      </w:r>
      <w:bookmarkStart w:id="0" w:name="_GoBack"/>
      <w:bookmarkEnd w:id="0"/>
    </w:p>
    <w:p w:rsidR="009A628F" w:rsidRDefault="009A628F" w:rsidP="009A628F">
      <w:pPr>
        <w:pStyle w:val="a3"/>
        <w:shd w:val="clear" w:color="auto" w:fill="FFFFFF"/>
        <w:jc w:val="center"/>
        <w:rPr>
          <w:rFonts w:ascii="Open Sans" w:hAnsi="Open Sans"/>
          <w:b/>
          <w:bCs/>
          <w:color w:val="000000"/>
          <w:sz w:val="36"/>
          <w:szCs w:val="36"/>
        </w:rPr>
      </w:pPr>
      <w:r>
        <w:rPr>
          <w:rFonts w:ascii="Open Sans" w:hAnsi="Open Sans"/>
          <w:b/>
          <w:bCs/>
          <w:color w:val="000000"/>
          <w:sz w:val="36"/>
          <w:szCs w:val="36"/>
        </w:rPr>
        <w:t>«По тропинкам озера Байкал»</w:t>
      </w:r>
    </w:p>
    <w:p w:rsidR="0072794C" w:rsidRDefault="0072794C" w:rsidP="009A628F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      (для детей старшей группы)</w:t>
      </w:r>
      <w:r w:rsidR="0072794C">
        <w:rPr>
          <w:rFonts w:ascii="Open Sans" w:hAnsi="Open Sans"/>
          <w:color w:val="000000"/>
          <w:sz w:val="21"/>
          <w:szCs w:val="21"/>
        </w:rPr>
        <w:t xml:space="preserve">  МБДОУ Д\</w:t>
      </w:r>
      <w:proofErr w:type="gramStart"/>
      <w:r w:rsidR="0072794C">
        <w:rPr>
          <w:rFonts w:ascii="Open Sans" w:hAnsi="Open Sans"/>
          <w:color w:val="000000"/>
          <w:sz w:val="21"/>
          <w:szCs w:val="21"/>
        </w:rPr>
        <w:t>С</w:t>
      </w:r>
      <w:proofErr w:type="gramEnd"/>
      <w:r w:rsidR="0072794C">
        <w:rPr>
          <w:rFonts w:ascii="Open Sans" w:hAnsi="Open Sans"/>
          <w:color w:val="000000"/>
          <w:sz w:val="21"/>
          <w:szCs w:val="21"/>
        </w:rPr>
        <w:t xml:space="preserve"> « Петушок»</w:t>
      </w:r>
    </w:p>
    <w:p w:rsidR="009A628F" w:rsidRDefault="0072794C" w:rsidP="0072794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Воспитатель:</w:t>
      </w:r>
    </w:p>
    <w:p w:rsidR="0072794C" w:rsidRDefault="0072794C" w:rsidP="0072794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1"/>
          <w:szCs w:val="21"/>
        </w:rPr>
        <w:t>Назаренко Л Н</w:t>
      </w:r>
    </w:p>
    <w:p w:rsidR="0072794C" w:rsidRDefault="0072794C" w:rsidP="0072794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 w:hint="eastAsia"/>
          <w:color w:val="000000"/>
          <w:sz w:val="21"/>
          <w:szCs w:val="21"/>
        </w:rPr>
        <w:t>М</w:t>
      </w:r>
      <w:r>
        <w:rPr>
          <w:rFonts w:ascii="Open Sans" w:hAnsi="Open Sans"/>
          <w:color w:val="000000"/>
          <w:sz w:val="21"/>
          <w:szCs w:val="21"/>
        </w:rPr>
        <w:t xml:space="preserve">уз\рук Иванов Д.А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Цель:</w:t>
      </w:r>
      <w:r>
        <w:rPr>
          <w:rFonts w:ascii="Open Sans" w:hAnsi="Open Sans"/>
          <w:color w:val="000000"/>
          <w:sz w:val="27"/>
          <w:szCs w:val="27"/>
        </w:rPr>
        <w:t xml:space="preserve"> Создать условия для физического развития воспитанников.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Вызвать интерес к созданию выразительных образов.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Задачи: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Образовательные: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- Совершенствовать технику основных видов движений: бег, лазание, прыжки, добиваясь естественности, лёгкости и точности.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 Продолжать освоение скульптурного способа лепки.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- Закреплять разнообразные приемы лепки ладошками, кончиками пальцев.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- Познакомить детей с природой озера Байкал.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Развивающие: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- Развивать физические качества (скорость, силу, выносливость, координацию).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 Развивать эстетическое восприятие, образные представления.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 Вызвать интерес к экспериментированию с пластическими художественными материалами.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 Развивать интерес к природе родного края.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Воспитательные: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- Воспитывать у детей стремление к систематическим занятиям физкультурой, потребность в здоровом образе жизни.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 Воспитывать выдержку, настойчивость, решительность, смелость, организованность, самостоятельность.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 Воспитывать стремление обогащать содержание изобразительной деятельности.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- Воспитывать бережное отношение к природе.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Оборудование: </w:t>
      </w:r>
      <w:r>
        <w:rPr>
          <w:rFonts w:ascii="Open Sans" w:hAnsi="Open Sans"/>
          <w:color w:val="000000"/>
          <w:sz w:val="27"/>
          <w:szCs w:val="27"/>
        </w:rPr>
        <w:t xml:space="preserve">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интерактивная доска, слайды про Байкал, игрушка нерпа;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синие ленты по количеству детей, массажные дорожки разных размеров, наклонная доска, мат, мягкий модуль «дуга», туннель из ткани, белая борода для Байкала;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пластилин, стеки, доски для лепки, салфетки, материал для декорирования образа, небольшие баночки с завинчивающимися крышками, раствор воды с глицерином;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музыка «Семь гудков», «У похода есть начало». </w:t>
      </w:r>
    </w:p>
    <w:p w:rsidR="009A628F" w:rsidRDefault="009A628F" w:rsidP="009A628F">
      <w:pPr>
        <w:pStyle w:val="a3"/>
        <w:shd w:val="clear" w:color="auto" w:fill="FFFFFF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Ход занятия: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Вводная часть.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>Ребята сегодня мы с вами отправимся путешествовать, а вот куда отгадайте.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Сибири сокровище — синий кристалл!</w:t>
      </w:r>
      <w:r>
        <w:rPr>
          <w:rFonts w:ascii="Open Sans" w:hAnsi="Open Sans"/>
          <w:color w:val="000000"/>
          <w:sz w:val="27"/>
          <w:szCs w:val="27"/>
        </w:rPr>
        <w:br/>
        <w:t>А имя у озера-моря*…</w:t>
      </w:r>
      <w:r>
        <w:rPr>
          <w:rFonts w:ascii="Open Sans" w:hAnsi="Open Sans"/>
          <w:color w:val="000000"/>
          <w:sz w:val="27"/>
          <w:szCs w:val="27"/>
        </w:rPr>
        <w:br/>
        <w:t>                                              (Байкал)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Правильно, ребята, это Байкал – жемчужина Сибири.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Путь нам предстоит не простой, ждут нас впереди и скалы высокие и тропинки узкие и извилистые, и красоты Байкала необыкновенные. А перед дорогой надо размяться и подготовиться физически, чтобы не страшны были нам трудности</w:t>
      </w:r>
      <w:proofErr w:type="gramStart"/>
      <w:r>
        <w:rPr>
          <w:rFonts w:ascii="Open Sans" w:hAnsi="Open Sans"/>
          <w:color w:val="000000"/>
          <w:sz w:val="27"/>
          <w:szCs w:val="27"/>
        </w:rPr>
        <w:t>.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(</w:t>
      </w:r>
      <w:proofErr w:type="gramStart"/>
      <w:r>
        <w:rPr>
          <w:rFonts w:ascii="Open Sans" w:hAnsi="Open Sans"/>
          <w:color w:val="000000"/>
          <w:sz w:val="27"/>
          <w:szCs w:val="27"/>
        </w:rPr>
        <w:t>с</w:t>
      </w:r>
      <w:proofErr w:type="gramEnd"/>
      <w:r>
        <w:rPr>
          <w:rFonts w:ascii="Open Sans" w:hAnsi="Open Sans"/>
          <w:color w:val="000000"/>
          <w:sz w:val="27"/>
          <w:szCs w:val="27"/>
        </w:rPr>
        <w:t>лайд 1)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Проводится разминка под музыку «У похода есть начало».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Звучит музыка (звук мотора самолета)</w:t>
      </w:r>
      <w:proofErr w:type="gramStart"/>
      <w:r>
        <w:rPr>
          <w:rFonts w:ascii="Open Sans" w:hAnsi="Open Sans"/>
          <w:color w:val="000000"/>
          <w:sz w:val="27"/>
          <w:szCs w:val="27"/>
        </w:rPr>
        <w:t>.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(</w:t>
      </w:r>
      <w:proofErr w:type="gramStart"/>
      <w:r>
        <w:rPr>
          <w:rFonts w:ascii="Open Sans" w:hAnsi="Open Sans"/>
          <w:color w:val="000000"/>
          <w:sz w:val="27"/>
          <w:szCs w:val="27"/>
        </w:rPr>
        <w:t>с</w:t>
      </w:r>
      <w:proofErr w:type="gramEnd"/>
      <w:r>
        <w:rPr>
          <w:rFonts w:ascii="Open Sans" w:hAnsi="Open Sans"/>
          <w:color w:val="000000"/>
          <w:sz w:val="27"/>
          <w:szCs w:val="27"/>
        </w:rPr>
        <w:t>лайд 2)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- Ребята нас ждет самолет, быстрее садимся и отправляемся в полет. (Заставка самолета на интерактивной доске с видом Байкала сверху).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Основная часть: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«Выбор маршрута» (на интерактивной доске расположена карта Байкала, дети совместно с инструктором выбирают маршрут и ставят флажки</w:t>
      </w:r>
      <w:r>
        <w:rPr>
          <w:rFonts w:ascii="Open Sans" w:hAnsi="Open Sans"/>
          <w:i/>
          <w:iCs/>
          <w:color w:val="000000"/>
          <w:sz w:val="27"/>
          <w:szCs w:val="27"/>
        </w:rPr>
        <w:t>)</w:t>
      </w:r>
      <w:r>
        <w:rPr>
          <w:rFonts w:ascii="Open Sans" w:hAnsi="Open Sans"/>
          <w:color w:val="000000"/>
          <w:sz w:val="27"/>
          <w:szCs w:val="27"/>
        </w:rPr>
        <w:t xml:space="preserve"> (слад 3)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Первый маршрут: преодоление горных троп с выходом на залив острова Ольхон и знакомство с легендой о Шаман камне</w:t>
      </w:r>
      <w:proofErr w:type="gramStart"/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.</w:t>
      </w:r>
      <w:proofErr w:type="gramEnd"/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(</w:t>
      </w:r>
      <w:proofErr w:type="gramStart"/>
      <w:r>
        <w:rPr>
          <w:rFonts w:ascii="Open Sans" w:hAnsi="Open Sans"/>
          <w:color w:val="000000"/>
          <w:sz w:val="27"/>
          <w:szCs w:val="27"/>
        </w:rPr>
        <w:t>с</w:t>
      </w:r>
      <w:proofErr w:type="gramEnd"/>
      <w:r>
        <w:rPr>
          <w:rFonts w:ascii="Open Sans" w:hAnsi="Open Sans"/>
          <w:color w:val="000000"/>
          <w:sz w:val="27"/>
          <w:szCs w:val="27"/>
        </w:rPr>
        <w:t>лайд 4)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 ходьба по извилистой массажной дорожке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 ходьба по наклонной доске и спрыгивание с нее на две ноги на мат.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Привал: на слайде вид Шаман – камня; инструктор рассказывает легенду о старике Байкале и его непослушной дочери Ангаре.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Второй маршрут: изучение пещер и туннелей озера Байкал</w:t>
      </w:r>
      <w:proofErr w:type="gramStart"/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.</w:t>
      </w:r>
      <w:proofErr w:type="gramEnd"/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(</w:t>
      </w:r>
      <w:proofErr w:type="gramStart"/>
      <w:r>
        <w:rPr>
          <w:rFonts w:ascii="Open Sans" w:hAnsi="Open Sans"/>
          <w:color w:val="000000"/>
          <w:sz w:val="27"/>
          <w:szCs w:val="27"/>
        </w:rPr>
        <w:t>с</w:t>
      </w:r>
      <w:proofErr w:type="gramEnd"/>
      <w:r>
        <w:rPr>
          <w:rFonts w:ascii="Open Sans" w:hAnsi="Open Sans"/>
          <w:color w:val="000000"/>
          <w:sz w:val="27"/>
          <w:szCs w:val="27"/>
        </w:rPr>
        <w:t>лайд 5)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- </w:t>
      </w:r>
      <w:proofErr w:type="spellStart"/>
      <w:r>
        <w:rPr>
          <w:rFonts w:ascii="Open Sans" w:hAnsi="Open Sans"/>
          <w:color w:val="000000"/>
          <w:sz w:val="27"/>
          <w:szCs w:val="27"/>
        </w:rPr>
        <w:t>подлезание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под дугу, не касаясь ее головой.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 лазание на четвереньках в «туннель»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Привал: знакомство детей с БАМ (слайды строительства и туннелей БАМ).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Подвижная игра «Байкал и Ангара» - по принципу «Замри-отомри» под музыку «Семь гудков». Один ребенок – Байкал, остальные река Ангара у них в руках голубые ленты. Под музыку Ангара бегает, танцует, под гудки замирает, кто пошевелился того забирает Байкал и уводит к себе на стульчики. Побеждают те, кто ни разу не нарушил правило.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 xml:space="preserve">Третий маршрут: путешествие по Байкалу на катере, </w:t>
      </w:r>
      <w:proofErr w:type="spellStart"/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Ушканьи</w:t>
      </w:r>
      <w:proofErr w:type="spellEnd"/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 xml:space="preserve"> острова – царство нерп</w:t>
      </w:r>
      <w:proofErr w:type="gramStart"/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.</w:t>
      </w:r>
      <w:proofErr w:type="gramEnd"/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(</w:t>
      </w:r>
      <w:proofErr w:type="gramStart"/>
      <w:r>
        <w:rPr>
          <w:rFonts w:ascii="Open Sans" w:hAnsi="Open Sans"/>
          <w:color w:val="000000"/>
          <w:sz w:val="27"/>
          <w:szCs w:val="27"/>
        </w:rPr>
        <w:t>с</w:t>
      </w:r>
      <w:proofErr w:type="gramEnd"/>
      <w:r>
        <w:rPr>
          <w:rFonts w:ascii="Open Sans" w:hAnsi="Open Sans"/>
          <w:color w:val="000000"/>
          <w:sz w:val="27"/>
          <w:szCs w:val="27"/>
        </w:rPr>
        <w:t>лайд 6)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Малоподвижная игра «Кораблик». Дети подходят к «острову», где находят игрушку – нерпу.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>Привал: Предложить поиграть с нерпой, уточнить строение, форму, цвет; обратить внимание детей на выразительный образ зверя; рассказать о среде обитания нерп. Инициировать создание композиции «Нерпа на Байкале».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Дети рассаживаются за столы.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Рассмотреть материал, уточнить оборудование. Пальчиковая игра «Это лодочка моя».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Показать последовательность работы</w:t>
      </w:r>
      <w:proofErr w:type="gramStart"/>
      <w:r>
        <w:rPr>
          <w:rFonts w:ascii="Open Sans" w:hAnsi="Open Sans"/>
          <w:color w:val="000000"/>
          <w:sz w:val="27"/>
          <w:szCs w:val="27"/>
        </w:rPr>
        <w:t>.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(</w:t>
      </w:r>
      <w:proofErr w:type="gramStart"/>
      <w:r>
        <w:rPr>
          <w:rFonts w:ascii="Open Sans" w:hAnsi="Open Sans"/>
          <w:color w:val="000000"/>
          <w:sz w:val="27"/>
          <w:szCs w:val="27"/>
        </w:rPr>
        <w:t>с</w:t>
      </w:r>
      <w:proofErr w:type="gramEnd"/>
      <w:r>
        <w:rPr>
          <w:rFonts w:ascii="Open Sans" w:hAnsi="Open Sans"/>
          <w:color w:val="000000"/>
          <w:sz w:val="27"/>
          <w:szCs w:val="27"/>
        </w:rPr>
        <w:t>лайд 7)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Выполнение задания с опорой на таблицу.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proofErr w:type="gramStart"/>
      <w:r>
        <w:rPr>
          <w:rFonts w:ascii="Open Sans" w:hAnsi="Open Sans"/>
          <w:color w:val="000000"/>
          <w:sz w:val="27"/>
          <w:szCs w:val="27"/>
        </w:rPr>
        <w:t xml:space="preserve">Прием лепки нерпы: отщипнуть кусочек для лепки ласт, раскатать пластилин – столбик, суженный к концам, раскатать маленькие кусочки - столбики, прищипнуть конечности, задние рассечь стекой на две части, на каждом ласте сделать насечки, придать выразительность образу, «оживить» мордочку – нос, глаза. </w:t>
      </w:r>
      <w:proofErr w:type="gramEnd"/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Показать новую форму оформления композиции. Поместить лепную фигуру в баночку с водой. Предложить детям поиграть, рассмотреть «водяные шары» друг друга.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Четвертый маршрут: возвращение домой</w:t>
      </w:r>
      <w:proofErr w:type="gramStart"/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.</w:t>
      </w:r>
      <w:proofErr w:type="gramEnd"/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(</w:t>
      </w:r>
      <w:proofErr w:type="gramStart"/>
      <w:r>
        <w:rPr>
          <w:rFonts w:ascii="Open Sans" w:hAnsi="Open Sans"/>
          <w:color w:val="000000"/>
          <w:sz w:val="27"/>
          <w:szCs w:val="27"/>
        </w:rPr>
        <w:t>с</w:t>
      </w:r>
      <w:proofErr w:type="gramEnd"/>
      <w:r>
        <w:rPr>
          <w:rFonts w:ascii="Open Sans" w:hAnsi="Open Sans"/>
          <w:color w:val="000000"/>
          <w:sz w:val="27"/>
          <w:szCs w:val="27"/>
        </w:rPr>
        <w:t>лайд 8)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- Вот и подошел наш поход к концу, мы показали себя сильными, ловкими и очень умелыми путешественниками. Давайте вспомним, где мы сегодня побывали, что делали.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На экране последовательно всплывают картинки по всем маршрутам. Предложить детям рассказать, что изображено на картинке.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- Ну а теперь последнее испытание, кто быстрее сориентируется на местности. 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Игра, на внимание «Кто быстрее построится?» По сигналу (слайд 9) дети бегут к своим местам и строятся в колонну по одному.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Заключительная часть.</w:t>
      </w: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9A628F" w:rsidRDefault="009A628F" w:rsidP="009A628F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Под марш дети проходят круг.</w:t>
      </w:r>
    </w:p>
    <w:p w:rsidR="00BE70E2" w:rsidRDefault="00BE70E2"/>
    <w:sectPr w:rsidR="00BE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5D"/>
    <w:rsid w:val="001A3983"/>
    <w:rsid w:val="006B035D"/>
    <w:rsid w:val="0072794C"/>
    <w:rsid w:val="00740984"/>
    <w:rsid w:val="009A628F"/>
    <w:rsid w:val="00B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123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14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1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Наталья Владимировна Казанцева</cp:lastModifiedBy>
  <cp:revision>6</cp:revision>
  <dcterms:created xsi:type="dcterms:W3CDTF">2021-02-16T05:42:00Z</dcterms:created>
  <dcterms:modified xsi:type="dcterms:W3CDTF">2022-10-21T01:51:00Z</dcterms:modified>
</cp:coreProperties>
</file>